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7CF40FB" w14:textId="534DC66C">
      <w:pPr>
        <w:pStyle w:val="677"/>
        <w:pBdr/>
        <w:spacing/>
        <w:ind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Innovando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Mejorar</w:t>
      </w:r>
      <w:r>
        <w:rPr>
          <w:rFonts w:ascii="Times New Roman" w:hAnsi="Times New Roman" w:cs="Times New Roman"/>
          <w:spacing w:val="-2"/>
          <w:sz w:val="24"/>
          <w:szCs w:val="24"/>
        </w:rPr>
      </w:r>
    </w:p>
    <w:p w14:paraId="51D9FDF1" w14:textId="77777777">
      <w:pPr>
        <w:pStyle w:val="67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47D6E85" w14:textId="556BAC9A">
      <w:pPr>
        <w:pStyle w:val="671"/>
        <w:numPr>
          <w:ilvl w:val="0"/>
          <w:numId w:val="2"/>
        </w:numPr>
        <w:pBdr/>
        <w:tabs>
          <w:tab w:val="left" w:leader="none" w:pos="741"/>
        </w:tabs>
        <w:spacing/>
        <w:ind w:hanging="358" w:left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Introducción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Temática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Tratar</w:t>
      </w:r>
      <w:r>
        <w:rPr>
          <w:rFonts w:ascii="Times New Roman" w:hAnsi="Times New Roman" w:cs="Times New Roman"/>
          <w:sz w:val="24"/>
          <w:szCs w:val="24"/>
        </w:rPr>
      </w:r>
    </w:p>
    <w:p w14:paraId="33DA286E" w14:textId="77777777">
      <w:pPr>
        <w:pStyle w:val="671"/>
        <w:pBdr/>
        <w:tabs>
          <w:tab w:val="left" w:leader="none" w:pos="741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B05A67A" w14:textId="77777777">
      <w:pPr>
        <w:pStyle w:val="676"/>
        <w:pBdr/>
        <w:spacing/>
        <w:ind w:right="122"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millones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mundo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afectadas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año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calor cada vez más intensas, producto del cambio climático. En muchas ciudades, las altas temperaturas provocan problemas de salud, escasez de agua, incendios y daños en el medio ambiente.</w:t>
      </w:r>
      <w:r>
        <w:rPr>
          <w:rFonts w:ascii="Times New Roman" w:hAnsi="Times New Roman" w:cs="Times New Roman"/>
          <w:sz w:val="24"/>
          <w:szCs w:val="24"/>
        </w:rPr>
      </w:r>
    </w:p>
    <w:p w14:paraId="32D07F12" w14:textId="77777777">
      <w:pPr>
        <w:pStyle w:val="676"/>
        <w:pBdr/>
        <w:spacing w:before="2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3A7ACD6" w14:textId="77777777">
      <w:pPr>
        <w:pStyle w:val="676"/>
        <w:pBdr/>
        <w:spacing w:before="1"/>
        <w:ind w:right="13"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Arequipa, después de la temporada de lluvias y durante el verano, las temperaturas pueden aumentar considerablemente durante el día. Este calor intenso afecta a las personas,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animales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entorno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natural.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Muchas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pueden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sufrir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deshidratación,</w:t>
      </w:r>
      <w:r>
        <w:rPr>
          <w:rFonts w:ascii="Times New Roman" w:hAnsi="Times New Roman" w:cs="Times New Roman"/>
          <w:sz w:val="24"/>
          <w:szCs w:val="24"/>
        </w:rPr>
        <w:t xml:space="preserve"> golpes de calor o agotamiento, especialmente niños y adultos mayores. Los animales también se ven afectados porque encuentran menos agua y sombra, mientras que las plantas y cultivos pueden secarse más rápido, afectando la agricultura y el equilibrio del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ecosistema.</w:t>
      </w:r>
      <w:r>
        <w:rPr>
          <w:rFonts w:ascii="Times New Roman" w:hAnsi="Times New Roman" w:cs="Times New Roman"/>
          <w:sz w:val="24"/>
          <w:szCs w:val="24"/>
        </w:rPr>
      </w:r>
    </w:p>
    <w:p w14:paraId="529E324E" w14:textId="77777777">
      <w:pPr>
        <w:pStyle w:val="676"/>
        <w:pBdr/>
        <w:spacing w:before="2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9FCCCC1" w14:textId="77777777">
      <w:pPr>
        <w:pStyle w:val="676"/>
        <w:pBdr/>
        <w:spacing/>
        <w:ind w:right="13" w:left="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Además, el aumento del calor contribuye a la sequedad del suelo, el estrés hídrico y el riesgo de incendios, lo que impacta en los recursos naturales de la región. Por ello, es importante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buscar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soluciones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innovadoras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ayuden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comunidades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enfrentar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estas condiciones climáticas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247C99B" w14:textId="77777777">
      <w:pPr>
        <w:pStyle w:val="676"/>
        <w:pBdr/>
        <w:spacing w:before="27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6557377" w14:textId="618DCEB8">
      <w:pPr>
        <w:pStyle w:val="676"/>
        <w:pBdr/>
        <w:shd w:val="clear" w:color="auto" w:fill="ffffff" w:themeFill="background1"/>
        <w:spacing/>
        <w:ind w:right="13"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contexto,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surge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desafío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año,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crear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sistema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automatizado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ayude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mitigar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efectos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calor.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manera,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robótica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tecnología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pueden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convertirse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herramientas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educativas y ambientales que contribuyan a proteger la salud de las personas, el bienestar de los animales y el cuidado del medio ambiente frente a las altas temperaturas.</w:t>
      </w:r>
      <w:r>
        <w:rPr>
          <w:rFonts w:ascii="Times New Roman" w:hAnsi="Times New Roman" w:cs="Times New Roman"/>
          <w:sz w:val="24"/>
          <w:szCs w:val="24"/>
        </w:rPr>
      </w:r>
    </w:p>
    <w:p w14:paraId="273B87FB" w14:textId="77777777">
      <w:pPr>
        <w:pStyle w:val="676"/>
        <w:pBdr/>
        <w:spacing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1DC634E" w14:textId="77777777">
      <w:pPr>
        <w:pStyle w:val="676"/>
        <w:pBdr/>
        <w:spacing w:before="7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EDA66DF" w14:textId="77777777">
      <w:pPr>
        <w:pStyle w:val="671"/>
        <w:numPr>
          <w:ilvl w:val="0"/>
          <w:numId w:val="2"/>
        </w:numPr>
        <w:pBdr/>
        <w:tabs>
          <w:tab w:val="left" w:leader="none" w:pos="741"/>
        </w:tabs>
        <w:spacing/>
        <w:ind w:hanging="358" w:left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Competencia</w:t>
      </w:r>
      <w:r>
        <w:rPr>
          <w:rFonts w:ascii="Times New Roman" w:hAnsi="Times New Roman" w:cs="Times New Roman"/>
          <w:sz w:val="24"/>
          <w:szCs w:val="24"/>
        </w:rPr>
      </w:r>
    </w:p>
    <w:p w14:paraId="3B6DBAD7" w14:textId="77777777">
      <w:pPr>
        <w:pStyle w:val="671"/>
        <w:pBdr/>
        <w:tabs>
          <w:tab w:val="left" w:leader="none" w:pos="741"/>
        </w:tabs>
        <w: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A7A2F14" w14:textId="023C77AE">
      <w:pPr>
        <w:pStyle w:val="676"/>
        <w:pBdr/>
        <w:spacing w:before="35" w:line="276" w:lineRule="auto"/>
        <w:ind w:right="10"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Competencia se realizará en </w:t>
      </w:r>
      <w:r>
        <w:rPr>
          <w:rFonts w:ascii="Times New Roman" w:hAnsi="Times New Roman" w:cs="Times New Roman"/>
          <w:sz w:val="24"/>
          <w:szCs w:val="24"/>
        </w:rPr>
        <w:t xml:space="preserve">dos</w:t>
      </w:r>
      <w:r>
        <w:rPr>
          <w:rFonts w:ascii="Times New Roman" w:hAnsi="Times New Roman" w:cs="Times New Roman"/>
          <w:sz w:val="24"/>
          <w:szCs w:val="24"/>
        </w:rPr>
        <w:t xml:space="preserve"> fases, la primera fase de la cual resulten elegidos los equipos que logren terminar a tiempo la fase de construcción </w:t>
      </w:r>
      <w:r>
        <w:rPr>
          <w:rFonts w:ascii="Times New Roman" w:hAnsi="Times New Roman" w:cs="Times New Roman"/>
          <w:sz w:val="24"/>
          <w:szCs w:val="24"/>
        </w:rPr>
        <w:t xml:space="preserve">y</w:t>
      </w:r>
      <w:r>
        <w:rPr>
          <w:rFonts w:ascii="Times New Roman" w:hAnsi="Times New Roman" w:cs="Times New Roman"/>
          <w:sz w:val="24"/>
          <w:szCs w:val="24"/>
        </w:rPr>
        <w:t xml:space="preserve"> programación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 w14:paraId="4BA97A6A" w14:textId="3671D7B9">
      <w:pPr>
        <w:pStyle w:val="676"/>
        <w:pBdr/>
        <w:spacing w:before="35" w:line="276" w:lineRule="auto"/>
        <w:ind w:right="10"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segunda fase de entrevista técnica donde se elegirán los 3 primeros lugares. La elección se hará en base al promedio de los puntajes registrados por cada juez durante la competencia.</w:t>
      </w:r>
      <w:r>
        <w:rPr>
          <w:rFonts w:ascii="Times New Roman" w:hAnsi="Times New Roman" w:cs="Times New Roman"/>
          <w:sz w:val="24"/>
          <w:szCs w:val="24"/>
        </w:rPr>
      </w:r>
    </w:p>
    <w:p w14:paraId="7AFB7084" w14:textId="77777777">
      <w:pPr>
        <w:pStyle w:val="676"/>
        <w:pBdr/>
        <w:spacing w:before="35" w:line="276" w:lineRule="auto"/>
        <w:ind w:right="10"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CF0A36D" w14:textId="77777777">
      <w:pPr>
        <w:pStyle w:val="671"/>
        <w:numPr>
          <w:ilvl w:val="1"/>
          <w:numId w:val="2"/>
        </w:numPr>
        <w:pBdr/>
        <w:tabs>
          <w:tab w:val="left" w:leader="none" w:pos="1461"/>
        </w:tabs>
        <w:spacing w:before="3"/>
        <w:ind w:hanging="358" w:left="1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CONSTRUCCIÓN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PROGRAMACIÓN</w:t>
      </w:r>
      <w:r>
        <w:rPr>
          <w:rFonts w:ascii="Times New Roman" w:hAnsi="Times New Roman" w:cs="Times New Roman"/>
          <w:sz w:val="24"/>
          <w:szCs w:val="24"/>
        </w:rPr>
      </w:r>
    </w:p>
    <w:p w14:paraId="0F9FCE38" w14:textId="77777777">
      <w:pPr>
        <w:pStyle w:val="671"/>
        <w:pBdr/>
        <w:tabs>
          <w:tab w:val="left" w:leader="none" w:pos="1461"/>
        </w:tabs>
        <w:spacing w:before="3"/>
        <w:ind w:firstLine="0" w:left="1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3D4D22E" w14:textId="02C1E336">
      <w:pPr>
        <w:pStyle w:val="678"/>
        <w:numPr>
          <w:ilvl w:val="2"/>
          <w:numId w:val="2"/>
        </w:numPr>
        <w:pBdr/>
        <w:tabs>
          <w:tab w:val="left" w:leader="none" w:pos="2181"/>
          <w:tab w:val="left" w:leader="none" w:pos="2183"/>
        </w:tabs>
        <w:spacing w:before="35" w:line="276" w:lineRule="auto"/>
        <w:ind w:right="6" w:hanging="4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Ronda 1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Construcción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objetivo es la construcción de estructuras (prototipos) que puedan contribuir con la solución al problema planteado.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Duración: 45 min.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asegurarse de traer todos sus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kits educativos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necesarios para la competencia, el kit debe estar en su totalidad desarmado.</w:t>
      </w:r>
      <w:r>
        <w:rPr>
          <w:rFonts w:ascii="Times New Roman" w:hAnsi="Times New Roman" w:cs="Times New Roman"/>
          <w:sz w:val="24"/>
          <w:szCs w:val="24"/>
        </w:rPr>
      </w:r>
    </w:p>
    <w:p w14:paraId="14C2FC04" w14:textId="77777777">
      <w:pPr>
        <w:pStyle w:val="678"/>
        <w:pBdr/>
        <w:tabs>
          <w:tab w:val="left" w:leader="none" w:pos="2181"/>
          <w:tab w:val="left" w:leader="none" w:pos="2183"/>
        </w:tabs>
        <w:spacing w:before="35" w:line="276" w:lineRule="auto"/>
        <w:ind w:right="6" w:firstLine="0" w:left="2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68FFECF" w14:textId="2E5CA988">
      <w:pPr>
        <w:pStyle w:val="678"/>
        <w:numPr>
          <w:ilvl w:val="2"/>
          <w:numId w:val="2"/>
        </w:numPr>
        <w:pBdr/>
        <w:tabs>
          <w:tab w:val="left" w:leader="none" w:pos="2180"/>
          <w:tab w:val="left" w:leader="none" w:pos="2183"/>
        </w:tabs>
        <w:spacing w:before="1" w:line="276" w:lineRule="auto"/>
        <w:ind w:right="7" w:hanging="5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Ronda 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Programación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: En esta fase los participantes deberán programar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laptop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tablet.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Previamente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revisará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portátil</w:t>
      </w:r>
      <w:r>
        <w:rPr>
          <w:rFonts w:ascii="Times New Roman" w:hAnsi="Times New Roman" w:cs="Times New Roman"/>
          <w:sz w:val="24"/>
          <w:szCs w:val="24"/>
        </w:rPr>
        <w:t xml:space="preserve"> no tenga programación alguna. También es posible usar este tiempo para seguir armando, bajo su responsabilidad según los tiempos puestos para cada ronda. Duración: 45 min.</w:t>
      </w:r>
      <w:r>
        <w:rPr>
          <w:rFonts w:ascii="Times New Roman" w:hAnsi="Times New Roman" w:cs="Times New Roman"/>
          <w:sz w:val="24"/>
          <w:szCs w:val="24"/>
        </w:rPr>
      </w:r>
    </w:p>
    <w:p w14:paraId="7CF16381" w14:textId="77777777">
      <w:pPr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D2F2BB4" w14:textId="77777777">
      <w:pPr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continuous"/>
          <w:pgSz w:h="16840" w:orient="portrait" w:w="11900"/>
          <w:pgMar w:top="1380" w:right="1417" w:bottom="280" w:left="1417" w:header="720" w:footer="720" w:gutter="0"/>
          <w:cols w:num="1" w:sep="0" w:space="720" w:equalWidth="1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5AC96CB" w14:textId="77777777">
      <w:pPr>
        <w:pStyle w:val="676"/>
        <w:pBdr/>
        <w:spacing w:before="83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revisión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rondas,</w:t>
      </w:r>
      <w:r>
        <w:rPr>
          <w:rFonts w:ascii="Times New Roman" w:hAnsi="Times New Roman" w:cs="Times New Roman"/>
          <w:sz w:val="24"/>
          <w:szCs w:val="24"/>
        </w:rPr>
      </w:r>
    </w:p>
    <w:p w14:paraId="0921D413" w14:textId="77777777">
      <w:pPr>
        <w:pStyle w:val="676"/>
        <w:pBdr/>
        <w:spacing w:before="40" w:line="276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finalizar las 2 rondas anteriores queda prohibido continuar construyendo o programando, en cas</w:t>
      </w:r>
      <w:r>
        <w:rPr>
          <w:rFonts w:ascii="Times New Roman" w:hAnsi="Times New Roman" w:cs="Times New Roman"/>
          <w:sz w:val="24"/>
          <w:szCs w:val="24"/>
        </w:rPr>
        <w:t xml:space="preserve">o de no acatar esta regla el equipo será descalificado. Terminada esta fase se realizará la revisión de los equipos en el cual cada equipo tiene un tiempo de 5 minutos para colocar sus prototipos en la arena, de sobrepasar ese tiempo se descontarán puntos.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retirar los prototipos después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revisión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cuentan con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tiempo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3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minutos para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realizar esto de no ser así se descontarán puntos.</w:t>
      </w:r>
      <w:r>
        <w:rPr>
          <w:rFonts w:ascii="Times New Roman" w:hAnsi="Times New Roman" w:cs="Times New Roman"/>
          <w:sz w:val="24"/>
          <w:szCs w:val="24"/>
        </w:rPr>
      </w:r>
    </w:p>
    <w:p w14:paraId="71D186B6" w14:textId="77777777">
      <w:pPr>
        <w:pStyle w:val="676"/>
        <w:pBdr/>
        <w:spacing w:before="3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E29DB99" w14:textId="77777777">
      <w:pPr>
        <w:pStyle w:val="671"/>
        <w:numPr>
          <w:ilvl w:val="1"/>
          <w:numId w:val="2"/>
        </w:numPr>
        <w:pBdr/>
        <w:tabs>
          <w:tab w:val="left" w:leader="none" w:pos="1461"/>
        </w:tabs>
        <w:spacing w:before="1"/>
        <w:ind w:hanging="358" w:left="1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ENTREVISTA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TÉCNICA</w:t>
      </w:r>
      <w:r>
        <w:rPr>
          <w:rFonts w:ascii="Times New Roman" w:hAnsi="Times New Roman" w:cs="Times New Roman"/>
          <w:sz w:val="24"/>
          <w:szCs w:val="24"/>
        </w:rPr>
      </w:r>
    </w:p>
    <w:p w14:paraId="1BDA34BC" w14:textId="77777777">
      <w:pPr>
        <w:pStyle w:val="676"/>
        <w:pBdr/>
        <w:spacing w:before="39" w:line="276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6DA2A36" w14:textId="7BA59F38">
      <w:pPr>
        <w:pStyle w:val="676"/>
        <w:pBdr/>
        <w:spacing w:before="39" w:line="276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los equipos tienen una entrevista técnica con un panel de jueces con duración de 15 minutos </w:t>
      </w:r>
      <w:r>
        <w:rPr>
          <w:rFonts w:ascii="Times New Roman" w:hAnsi="Times New Roman" w:cs="Times New Roman"/>
          <w:sz w:val="24"/>
          <w:szCs w:val="24"/>
        </w:rPr>
        <w:t xml:space="preserve">luego de la Fase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la competencia.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Las entrevistas serán juzgadas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panel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menos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jueces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 w14:paraId="2A924B36" w14:textId="77777777">
      <w:pPr>
        <w:pStyle w:val="676"/>
        <w:pBdr/>
        <w:spacing w:line="276" w:lineRule="auto"/>
        <w:ind w:right="12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miembro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preparado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responder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preguntas con respecto a los aspectos técnicos y su papel en el diseño de los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prototipos.</w:t>
      </w:r>
      <w:r>
        <w:rPr>
          <w:rFonts w:ascii="Times New Roman" w:hAnsi="Times New Roman" w:cs="Times New Roman"/>
          <w:spacing w:val="-2"/>
          <w:sz w:val="24"/>
          <w:szCs w:val="24"/>
        </w:rPr>
      </w:r>
    </w:p>
    <w:p w14:paraId="2BE8BE35" w14:textId="77777777">
      <w:pPr>
        <w:pStyle w:val="676"/>
        <w:pBdr/>
        <w:spacing w:line="276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AFAFF07" w14:textId="77777777">
      <w:pPr>
        <w:pStyle w:val="676"/>
        <w:pBdr/>
        <w:spacing w:before="33"/>
        <w:ind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El orden de participación en la entrevista será determinado de manera aleatoria mediante sorteo, realizándose en un ambiente amical de preguntas y respuestas.</w:t>
      </w:r>
      <w:r>
        <w:rPr>
          <w:rFonts w:ascii="Times New Roman" w:hAnsi="Times New Roman" w:cs="Times New Roman"/>
          <w:sz w:val="24"/>
          <w:szCs w:val="24"/>
          <w:lang w:val="es-PE"/>
        </w:rPr>
      </w:r>
    </w:p>
    <w:p w14:paraId="6A16A0FB" w14:textId="77777777">
      <w:pPr>
        <w:pStyle w:val="676"/>
        <w:pBdr/>
        <w:spacing w:before="33"/>
        <w:ind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La duración total de la entrevista será de 15 minutos, distribuidos de la siguiente manera:</w:t>
      </w:r>
      <w:r>
        <w:rPr>
          <w:rFonts w:ascii="Times New Roman" w:hAnsi="Times New Roman" w:cs="Times New Roman"/>
          <w:sz w:val="24"/>
          <w:szCs w:val="24"/>
          <w:lang w:val="es-PE"/>
        </w:rPr>
      </w:r>
    </w:p>
    <w:p w14:paraId="012ABD8A" w14:textId="77777777">
      <w:pPr>
        <w:pStyle w:val="676"/>
        <w:numPr>
          <w:ilvl w:val="0"/>
          <w:numId w:val="3"/>
        </w:numPr>
        <w:pBdr/>
        <w:tabs>
          <w:tab w:val="clear" w:leader="none" w:pos="720"/>
        </w:tabs>
        <w:spacing w:before="33"/>
        <w:ind w:left="2127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10 minutos destinados a la exposición del proyecto y demostración del funcionamiento del robot.</w:t>
      </w:r>
      <w:r>
        <w:rPr>
          <w:rFonts w:ascii="Times New Roman" w:hAnsi="Times New Roman" w:cs="Times New Roman"/>
          <w:sz w:val="24"/>
          <w:szCs w:val="24"/>
          <w:lang w:val="es-PE"/>
        </w:rPr>
      </w:r>
    </w:p>
    <w:p w14:paraId="5FB61060" w14:textId="77777777">
      <w:pPr>
        <w:pStyle w:val="676"/>
        <w:numPr>
          <w:ilvl w:val="0"/>
          <w:numId w:val="3"/>
        </w:numPr>
        <w:pBdr/>
        <w:tabs>
          <w:tab w:val="clear" w:leader="none" w:pos="720"/>
        </w:tabs>
        <w:spacing w:before="33"/>
        <w:ind w:left="2127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5 minutos destinados a preguntas por parte del jurado.</w:t>
      </w:r>
      <w:r>
        <w:rPr>
          <w:rFonts w:ascii="Times New Roman" w:hAnsi="Times New Roman" w:cs="Times New Roman"/>
          <w:sz w:val="24"/>
          <w:szCs w:val="24"/>
          <w:lang w:val="es-PE"/>
        </w:rPr>
      </w:r>
    </w:p>
    <w:p w14:paraId="670BDEDF" w14:textId="77777777">
      <w:pPr>
        <w:pStyle w:val="676"/>
        <w:pBdr/>
        <w:spacing w:before="33"/>
        <w:ind w:left="2127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</w:r>
      <w:r>
        <w:rPr>
          <w:rFonts w:ascii="Times New Roman" w:hAnsi="Times New Roman" w:cs="Times New Roman"/>
          <w:sz w:val="24"/>
          <w:szCs w:val="24"/>
          <w:lang w:val="es-PE"/>
        </w:rPr>
      </w:r>
    </w:p>
    <w:p w14:paraId="669F2A62" w14:textId="77777777">
      <w:pPr>
        <w:pStyle w:val="676"/>
        <w:pBdr/>
        <w:spacing w:before="33"/>
        <w:ind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Durante los 10 minutos de exposición y demostración, cada equi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po podrá organizar libremente el tiempo entre la explicación del proyecto y el funcionamiento del robot, de acuerdo con su propio criterio y coordinación con su mentor. En ningún caso el tiempo total de esta etapa podrá exceder los 10 minutos establecidos.</w:t>
      </w:r>
      <w:r>
        <w:rPr>
          <w:rFonts w:ascii="Times New Roman" w:hAnsi="Times New Roman" w:cs="Times New Roman"/>
          <w:sz w:val="24"/>
          <w:szCs w:val="24"/>
          <w:lang w:val="es-PE"/>
        </w:rPr>
      </w:r>
    </w:p>
    <w:p w14:paraId="6D187413" w14:textId="77777777">
      <w:pPr>
        <w:pStyle w:val="676"/>
        <w:pBdr/>
        <w:spacing w:before="3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E29F529" w14:textId="77777777">
      <w:pPr>
        <w:pStyle w:val="671"/>
        <w:numPr>
          <w:ilvl w:val="0"/>
          <w:numId w:val="2"/>
        </w:numPr>
        <w:pBdr/>
        <w:tabs>
          <w:tab w:val="left" w:leader="none" w:pos="741"/>
        </w:tabs>
        <w:spacing w:before="1"/>
        <w:ind w:hanging="358" w:left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Miembros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equipo:</w:t>
      </w:r>
      <w:r>
        <w:rPr>
          <w:rFonts w:ascii="Times New Roman" w:hAnsi="Times New Roman" w:cs="Times New Roman"/>
          <w:sz w:val="24"/>
          <w:szCs w:val="24"/>
        </w:rPr>
      </w:r>
    </w:p>
    <w:p w14:paraId="512FA26C" w14:textId="77777777">
      <w:pPr>
        <w:pStyle w:val="671"/>
        <w:pBdr/>
        <w:tabs>
          <w:tab w:val="left" w:leader="none" w:pos="741"/>
        </w:tabs>
        <w:spacing w:before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AAF1444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35" w:line="276" w:lineRule="auto"/>
        <w:ind w:right="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Tamaño del Equipo: La competencia promueve el trabajo en equipo y la colaboración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miembros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mismo.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tanto,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permiten participaciones individuales y cada equipo debe tener por lo menos 2 miembros, además de un Mentor, para poder participar.</w:t>
      </w:r>
      <w:r>
        <w:rPr>
          <w:rFonts w:ascii="Times New Roman" w:hAnsi="Times New Roman" w:cs="Times New Roman"/>
          <w:sz w:val="24"/>
          <w:szCs w:val="24"/>
        </w:rPr>
      </w:r>
    </w:p>
    <w:p w14:paraId="79A93D88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2" w:line="273" w:lineRule="auto"/>
        <w:ind w:right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Ningún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miembro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(ni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tampoco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ningún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puede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compartido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equipos.</w:t>
      </w:r>
      <w:r>
        <w:rPr>
          <w:rFonts w:ascii="Times New Roman" w:hAnsi="Times New Roman" w:cs="Times New Roman"/>
          <w:sz w:val="24"/>
          <w:szCs w:val="24"/>
        </w:rPr>
      </w:r>
    </w:p>
    <w:p w14:paraId="6CAA7986" w14:textId="3CE54283">
      <w:pPr>
        <w:pStyle w:val="678"/>
        <w:numPr>
          <w:ilvl w:val="1"/>
          <w:numId w:val="2"/>
        </w:numPr>
        <w:pBdr/>
        <w:tabs>
          <w:tab w:val="left" w:leader="none" w:pos="1462"/>
        </w:tabs>
        <w:spacing w:before="4"/>
        <w:ind w:hanging="359" w:left="14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tamaño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máximo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cada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integrantes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más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mentor.</w:t>
      </w:r>
      <w:r>
        <w:rPr>
          <w:rFonts w:ascii="Times New Roman" w:hAnsi="Times New Roman" w:cs="Times New Roman"/>
          <w:sz w:val="24"/>
          <w:szCs w:val="24"/>
        </w:rPr>
      </w:r>
    </w:p>
    <w:p w14:paraId="38F124B0" w14:textId="4550A44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4" w:line="276" w:lineRule="auto"/>
        <w:ind w:right="115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Podrán participar únicamente niños cuyo año de nacimiento se encuentre entre 2017 y 2019, ambos inclusive. Asimismo, al momento de realizarse la competencia, los participantes deberán tener como mínimo 7 años y como máximo 9 años de edad cumplidos.</w:t>
      </w:r>
      <w:r>
        <w:rPr>
          <w:rFonts w:ascii="Times New Roman" w:hAnsi="Times New Roman" w:cs="Times New Roman"/>
          <w:sz w:val="24"/>
          <w:szCs w:val="24"/>
          <w:lang w:val="es-PE"/>
        </w:rPr>
      </w:r>
    </w:p>
    <w:p w14:paraId="16194DEE" w14:textId="77777777">
      <w:pPr>
        <w:pStyle w:val="678"/>
        <w:pBdr/>
        <w:tabs>
          <w:tab w:val="left" w:leader="none" w:pos="1461"/>
          <w:tab w:val="left" w:leader="none" w:pos="1463"/>
        </w:tabs>
        <w:spacing w:before="4" w:line="276" w:lineRule="auto"/>
        <w:ind w:right="115" w:firstLine="0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En consecuencia, no podrán participar aquellos niños que hayan cumplido 10 años antes de la fecha de la competencia, aun cuando dicho cumpleaños haya ocurrido días o semanas previas al evento.</w:t>
      </w:r>
      <w:r>
        <w:rPr>
          <w:rFonts w:ascii="Times New Roman" w:hAnsi="Times New Roman" w:cs="Times New Roman"/>
          <w:sz w:val="24"/>
          <w:szCs w:val="24"/>
          <w:lang w:val="es-PE"/>
        </w:rPr>
      </w:r>
    </w:p>
    <w:p w14:paraId="169C3D82" w14:textId="77777777">
      <w:pPr>
        <w:pStyle w:val="678"/>
        <w:pBdr/>
        <w:tabs>
          <w:tab w:val="left" w:leader="none" w:pos="1461"/>
          <w:tab w:val="left" w:leader="none" w:pos="1463"/>
        </w:tabs>
        <w:spacing w:before="4" w:line="276" w:lineRule="auto"/>
        <w:ind w:right="115" w:firstLine="0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</w:r>
      <w:r>
        <w:rPr>
          <w:rFonts w:ascii="Times New Roman" w:hAnsi="Times New Roman" w:cs="Times New Roman"/>
          <w:sz w:val="24"/>
          <w:szCs w:val="24"/>
          <w:lang w:val="es-PE"/>
        </w:rPr>
      </w:r>
    </w:p>
    <w:p w14:paraId="4FC11E3B" w14:textId="7DDA95F2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4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miembro del equipo debe haber tenido un rol técnico durante la realización de los robots (</w:t>
      </w:r>
      <w:r>
        <w:rPr>
          <w:rFonts w:ascii="Times New Roman" w:hAnsi="Times New Roman" w:cs="Times New Roman"/>
          <w:sz w:val="24"/>
          <w:szCs w:val="24"/>
        </w:rPr>
        <w:t xml:space="preserve">electrónica</w:t>
      </w:r>
      <w:r>
        <w:rPr>
          <w:rFonts w:ascii="Times New Roman" w:hAnsi="Times New Roman" w:cs="Times New Roman"/>
          <w:sz w:val="24"/>
          <w:szCs w:val="24"/>
        </w:rPr>
        <w:t xml:space="preserve"> del robot, </w:t>
      </w:r>
      <w:r>
        <w:rPr>
          <w:rFonts w:ascii="Times New Roman" w:hAnsi="Times New Roman" w:cs="Times New Roman"/>
          <w:sz w:val="24"/>
          <w:szCs w:val="24"/>
        </w:rPr>
        <w:t xml:space="preserve">construcción</w:t>
      </w:r>
      <w:r>
        <w:rPr>
          <w:rFonts w:ascii="Times New Roman" w:hAnsi="Times New Roman" w:cs="Times New Roman"/>
          <w:sz w:val="24"/>
          <w:szCs w:val="24"/>
        </w:rPr>
        <w:t xml:space="preserve">, programación, etc.)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técnico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mecánica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programación</w:t>
      </w:r>
      <w:r>
        <w:rPr>
          <w:rFonts w:ascii="Times New Roman" w:hAnsi="Times New Roman" w:cs="Times New Roman"/>
          <w:sz w:val="24"/>
          <w:szCs w:val="24"/>
        </w:rPr>
        <w:t xml:space="preserve">). Adicionalmente, se espera que cada miembro del equipo pueda explicar su rol técnico y responder preguntas pertinentes a su labor respecto a los robots durante la Evaluación Técnica.</w:t>
      </w:r>
      <w:r>
        <w:rPr>
          <w:rFonts w:ascii="Times New Roman" w:hAnsi="Times New Roman" w:cs="Times New Roman"/>
          <w:sz w:val="24"/>
          <w:szCs w:val="24"/>
        </w:rPr>
      </w:r>
    </w:p>
    <w:p w14:paraId="3EB1AC2E" w14:textId="77777777">
      <w:pPr>
        <w:pStyle w:val="678"/>
        <w:numPr>
          <w:ilvl w:val="1"/>
          <w:numId w:val="2"/>
        </w:numPr>
        <w:pBdr/>
        <w:tabs>
          <w:tab w:val="left" w:leader="none" w:pos="1463"/>
        </w:tabs>
        <w:spacing w:before="2"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Adicionalmente, cada equipo contará con la presencia de un Mentor, que es 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adulto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responsable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durante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competencia.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Cada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puede contar con adultos adicionales para </w:t>
      </w:r>
      <w:r>
        <w:rPr>
          <w:rFonts w:ascii="Times New Roman" w:hAnsi="Times New Roman" w:cs="Times New Roman"/>
          <w:sz w:val="24"/>
          <w:szCs w:val="24"/>
        </w:rPr>
        <w:t xml:space="preserve">asistirlos</w:t>
      </w:r>
      <w:r>
        <w:rPr>
          <w:rFonts w:ascii="Times New Roman" w:hAnsi="Times New Roman" w:cs="Times New Roman"/>
          <w:sz w:val="24"/>
          <w:szCs w:val="24"/>
        </w:rPr>
        <w:t xml:space="preserve"> pero no podrán ingresar al área de competencia (como padres, chaperones, etc.).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Considerar que las decisiones del equipo solo corresponden al Mentor y sólo este responde por el equipo.</w:t>
      </w:r>
      <w:r>
        <w:rPr>
          <w:rFonts w:ascii="Times New Roman" w:hAnsi="Times New Roman" w:cs="Times New Roman"/>
          <w:sz w:val="24"/>
          <w:szCs w:val="24"/>
        </w:rPr>
      </w:r>
    </w:p>
    <w:p w14:paraId="07337BD5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line="278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competencia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sólo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será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realizada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hay,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mínimo,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esta categoría.</w:t>
      </w:r>
      <w:r>
        <w:rPr>
          <w:rFonts w:ascii="Times New Roman" w:hAnsi="Times New Roman" w:cs="Times New Roman"/>
          <w:sz w:val="24"/>
          <w:szCs w:val="24"/>
        </w:rPr>
      </w:r>
    </w:p>
    <w:p w14:paraId="01003ED6" w14:textId="77777777">
      <w:pPr>
        <w:pBdr/>
        <w:tabs>
          <w:tab w:val="left" w:leader="none" w:pos="1461"/>
          <w:tab w:val="left" w:leader="none" w:pos="1463"/>
        </w:tabs>
        <w:spacing w:line="278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17744B4" w14:textId="77777777">
      <w:pPr>
        <w:pStyle w:val="671"/>
        <w:numPr>
          <w:ilvl w:val="0"/>
          <w:numId w:val="2"/>
        </w:numPr>
        <w:pBdr/>
        <w:tabs>
          <w:tab w:val="left" w:leader="none" w:pos="741"/>
        </w:tabs>
        <w:spacing w:before="83"/>
        <w:ind w:hanging="358" w:left="74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Robots/Sistema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automatización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 w14:paraId="5CA0BFAF" w14:textId="77777777">
      <w:pPr>
        <w:pStyle w:val="671"/>
        <w:pBdr/>
        <w:tabs>
          <w:tab w:val="left" w:leader="none" w:pos="741"/>
        </w:tabs>
        <w:spacing w:before="83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 w14:paraId="57936044" w14:textId="77777777">
      <w:pPr>
        <w:pStyle w:val="676"/>
        <w:pBdr/>
        <w:spacing w:before="40" w:line="276" w:lineRule="auto"/>
        <w:ind w:right="11" w:left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sistemas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deben ser completamente autónomos. No se permite el uso de un mando a distancia o un control manual, o pasar información (por medio de sensores, cables, de forma inalámbrica, etc.) para el robot.</w:t>
      </w:r>
      <w:r>
        <w:rPr>
          <w:rFonts w:ascii="Times New Roman" w:hAnsi="Times New Roman" w:cs="Times New Roman"/>
          <w:sz w:val="24"/>
          <w:szCs w:val="24"/>
        </w:rPr>
      </w:r>
    </w:p>
    <w:p w14:paraId="4BE102DB" w14:textId="759941CA">
      <w:pPr>
        <w:pStyle w:val="678"/>
        <w:numPr>
          <w:ilvl w:val="1"/>
          <w:numId w:val="2"/>
        </w:numPr>
        <w:pBdr/>
        <w:tabs>
          <w:tab w:val="left" w:leader="none" w:pos="1461"/>
        </w:tabs>
        <w:spacing w:line="249" w:lineRule="exact"/>
        <w:ind w:hanging="358" w:left="1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iniciarse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manualmente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líder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cada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equipo (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Pulsador o interruptor).</w:t>
      </w:r>
      <w:r>
        <w:rPr>
          <w:rFonts w:ascii="Times New Roman" w:hAnsi="Times New Roman" w:cs="Times New Roman"/>
          <w:sz w:val="24"/>
          <w:szCs w:val="24"/>
        </w:rPr>
      </w:r>
    </w:p>
    <w:p w14:paraId="1237573D" w14:textId="717FFB3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40"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asignación de movimientos será </w:t>
      </w:r>
      <w:r>
        <w:rPr>
          <w:rFonts w:ascii="Times New Roman" w:hAnsi="Times New Roman" w:cs="Times New Roman"/>
          <w:sz w:val="24"/>
          <w:szCs w:val="24"/>
        </w:rPr>
        <w:t xml:space="preserve">establecida</w:t>
      </w:r>
      <w:r>
        <w:rPr>
          <w:rFonts w:ascii="Times New Roman" w:hAnsi="Times New Roman" w:cs="Times New Roman"/>
          <w:sz w:val="24"/>
          <w:szCs w:val="24"/>
        </w:rPr>
        <w:t xml:space="preserve"> por los </w:t>
      </w:r>
      <w:r>
        <w:rPr>
          <w:rFonts w:ascii="Times New Roman" w:hAnsi="Times New Roman" w:cs="Times New Roman"/>
          <w:sz w:val="24"/>
          <w:szCs w:val="24"/>
        </w:rPr>
        <w:t xml:space="preserve">concursantes,</w:t>
      </w:r>
      <w:r>
        <w:rPr>
          <w:rFonts w:ascii="Times New Roman" w:hAnsi="Times New Roman" w:cs="Times New Roman"/>
          <w:sz w:val="24"/>
          <w:szCs w:val="24"/>
        </w:rPr>
        <w:t xml:space="preserve"> pero siempre deben ser iniciados por algún </w:t>
      </w:r>
      <w:r>
        <w:rPr>
          <w:rFonts w:ascii="Times New Roman" w:hAnsi="Times New Roman" w:cs="Times New Roman"/>
          <w:sz w:val="24"/>
          <w:szCs w:val="24"/>
        </w:rPr>
        <w:t xml:space="preserve">sensor </w:t>
      </w:r>
      <w:r>
        <w:rPr>
          <w:rFonts w:ascii="Times New Roman" w:hAnsi="Times New Roman" w:cs="Times New Roman"/>
          <w:sz w:val="24"/>
          <w:szCs w:val="24"/>
        </w:rPr>
        <w:t xml:space="preserve">del equipo salvo el traslado inicial.</w:t>
      </w:r>
      <w:r>
        <w:rPr>
          <w:rFonts w:ascii="Times New Roman" w:hAnsi="Times New Roman" w:cs="Times New Roman"/>
          <w:sz w:val="24"/>
          <w:szCs w:val="24"/>
        </w:rPr>
      </w:r>
    </w:p>
    <w:p w14:paraId="701A842B" w14:textId="77777777">
      <w:pPr>
        <w:pStyle w:val="678"/>
        <w:numPr>
          <w:ilvl w:val="1"/>
          <w:numId w:val="2"/>
        </w:numPr>
        <w:pBdr/>
        <w:tabs>
          <w:tab w:val="left" w:leader="none" w:pos="1462"/>
        </w:tabs>
        <w:spacing/>
        <w:ind w:hanging="359" w:left="14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dañar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cualquier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ninguna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manera.</w:t>
      </w:r>
      <w:r>
        <w:rPr>
          <w:rFonts w:ascii="Times New Roman" w:hAnsi="Times New Roman" w:cs="Times New Roman"/>
          <w:sz w:val="24"/>
          <w:szCs w:val="24"/>
        </w:rPr>
      </w:r>
    </w:p>
    <w:p w14:paraId="444D4AA0" w14:textId="77777777">
      <w:pPr>
        <w:pStyle w:val="678"/>
        <w:numPr>
          <w:ilvl w:val="1"/>
          <w:numId w:val="2"/>
        </w:numPr>
        <w:pBdr/>
        <w:tabs>
          <w:tab w:val="left" w:leader="none" w:pos="1462"/>
        </w:tabs>
        <w:spacing/>
        <w:ind w:hanging="359" w:left="14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el robot no inicia su funcionamiento después de ser activado por el líder del equipo, los concursantes podrán verificar rápidamente el sistema y realizar un nuevo intento de inicio</w:t>
      </w:r>
      <w:r>
        <w:rPr>
          <w:rFonts w:ascii="Times New Roman" w:hAnsi="Times New Roman" w:cs="Times New Roman"/>
          <w:sz w:val="24"/>
          <w:szCs w:val="24"/>
        </w:rPr>
      </w:r>
    </w:p>
    <w:p w14:paraId="6434B045" w14:textId="77777777">
      <w:pPr>
        <w:pStyle w:val="678"/>
        <w:numPr>
          <w:ilvl w:val="1"/>
          <w:numId w:val="2"/>
        </w:numPr>
        <w:pBdr/>
        <w:tabs>
          <w:tab w:val="left" w:leader="none" w:pos="1461"/>
        </w:tabs>
        <w:spacing w:before="35"/>
        <w:ind w:hanging="358" w:left="1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está permitido reiniciar ni manipular el robot durante la ejecución de la prueba. En caso de que el robot se detenga, falle o ejecute movimientos incorrectos, el intento será considerado finalizado.</w:t>
      </w:r>
      <w:r>
        <w:rPr>
          <w:rFonts w:ascii="Times New Roman" w:hAnsi="Times New Roman" w:cs="Times New Roman"/>
          <w:sz w:val="24"/>
          <w:szCs w:val="24"/>
        </w:rPr>
      </w:r>
    </w:p>
    <w:p w14:paraId="545B203B" w14:textId="77777777">
      <w:pPr>
        <w:pStyle w:val="678"/>
        <w:pBdr/>
        <w:tabs>
          <w:tab w:val="left" w:leader="none" w:pos="1461"/>
        </w:tabs>
        <w:spacing w:before="35"/>
        <w:ind w:firstLine="0" w:left="1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6F0571E" w14:textId="77777777">
      <w:pPr>
        <w:pStyle w:val="671"/>
        <w:numPr>
          <w:ilvl w:val="0"/>
          <w:numId w:val="2"/>
        </w:numPr>
        <w:pBdr/>
        <w:tabs>
          <w:tab w:val="left" w:leader="none" w:pos="741"/>
        </w:tabs>
        <w:spacing w:before="40"/>
        <w:ind w:hanging="358" w:left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Material</w:t>
      </w:r>
      <w:r>
        <w:rPr>
          <w:rFonts w:ascii="Times New Roman" w:hAnsi="Times New Roman" w:cs="Times New Roman"/>
          <w:sz w:val="24"/>
          <w:szCs w:val="24"/>
        </w:rPr>
      </w:r>
    </w:p>
    <w:p w14:paraId="78996C82" w14:textId="77777777">
      <w:pPr>
        <w:pStyle w:val="671"/>
        <w:pBdr/>
        <w:tabs>
          <w:tab w:val="left" w:leader="none" w:pos="741"/>
        </w:tabs>
        <w:spacing w:before="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D4AF204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4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controlador, motores y sensores usados para ensamblar pueden ser de un kit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educativo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cualquier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marca </w:t>
      </w:r>
      <w:r>
        <w:rPr>
          <w:rFonts w:ascii="Times New Roman" w:hAnsi="Times New Roman" w:cs="Times New Roman"/>
          <w:sz w:val="24"/>
          <w:szCs w:val="24"/>
        </w:rPr>
        <w:t xml:space="preserve">o 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plataformas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abiertas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Arduino o similares.</w:t>
      </w:r>
      <w:r>
        <w:rPr>
          <w:rFonts w:ascii="Times New Roman" w:hAnsi="Times New Roman" w:cs="Times New Roman"/>
          <w:sz w:val="24"/>
          <w:szCs w:val="24"/>
        </w:rPr>
      </w:r>
    </w:p>
    <w:p w14:paraId="0F334E4F" w14:textId="77777777">
      <w:pPr>
        <w:pStyle w:val="678"/>
        <w:numPr>
          <w:ilvl w:val="1"/>
          <w:numId w:val="2"/>
        </w:numPr>
        <w:pBdr/>
        <w:tabs>
          <w:tab w:val="left" w:leader="none" w:pos="1463"/>
        </w:tabs>
        <w:spacing w:before="4"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equipos deben preparar y llevar todos los equipos, software y computadoras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portátiles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necesitan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durante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torneo.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deben traer suficientes piezas de repuesto. Incluso en el caso de cualquier accidente o mal funcionamiento del equipo, el Comité Organizador no es responsable de su mantenimiento o sustitución.</w:t>
      </w:r>
      <w:r>
        <w:rPr>
          <w:rFonts w:ascii="Times New Roman" w:hAnsi="Times New Roman" w:cs="Times New Roman"/>
          <w:sz w:val="24"/>
          <w:szCs w:val="24"/>
        </w:rPr>
      </w:r>
    </w:p>
    <w:p w14:paraId="3E4FF1C9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line="276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competidores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podrán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utilizar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ningún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tipo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instructivo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y/o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guía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sea escrita, ilustrada o pictórica, sin importar el formato en el que estén (papel o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digital).</w:t>
      </w:r>
      <w:r>
        <w:rPr>
          <w:rFonts w:ascii="Times New Roman" w:hAnsi="Times New Roman" w:cs="Times New Roman"/>
          <w:sz w:val="24"/>
          <w:szCs w:val="24"/>
        </w:rPr>
      </w:r>
    </w:p>
    <w:p w14:paraId="1BFB71A1" w14:textId="77777777">
      <w:pPr>
        <w:pStyle w:val="678"/>
        <w:numPr>
          <w:ilvl w:val="1"/>
          <w:numId w:val="2"/>
        </w:numPr>
        <w:pBdr/>
        <w:tabs>
          <w:tab w:val="left" w:leader="none" w:pos="1461"/>
        </w:tabs>
        <w:spacing w:before="1"/>
        <w:ind w:hanging="358" w:left="1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software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control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propio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cada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controlador.</w:t>
      </w:r>
      <w:r>
        <w:rPr>
          <w:rFonts w:ascii="Times New Roman" w:hAnsi="Times New Roman" w:cs="Times New Roman"/>
          <w:sz w:val="24"/>
          <w:szCs w:val="24"/>
        </w:rPr>
      </w:r>
    </w:p>
    <w:p w14:paraId="1842FD84" w14:textId="77777777">
      <w:pPr>
        <w:pStyle w:val="676"/>
        <w:pBdr/>
        <w:spacing w:before="7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D046421" w14:textId="77777777">
      <w:pPr>
        <w:pStyle w:val="671"/>
        <w:numPr>
          <w:ilvl w:val="0"/>
          <w:numId w:val="2"/>
        </w:numPr>
        <w:pBdr/>
        <w:tabs>
          <w:tab w:val="left" w:leader="none" w:pos="741"/>
        </w:tabs>
        <w:spacing/>
        <w:ind w:hanging="358" w:left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Regulaciones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sobre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Escenario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Robot:</w:t>
      </w:r>
      <w:r>
        <w:rPr>
          <w:rFonts w:ascii="Times New Roman" w:hAnsi="Times New Roman" w:cs="Times New Roman"/>
          <w:sz w:val="24"/>
          <w:szCs w:val="24"/>
        </w:rPr>
      </w:r>
    </w:p>
    <w:p w14:paraId="4E1F0E28" w14:textId="77777777">
      <w:pPr>
        <w:pStyle w:val="671"/>
        <w:pBdr/>
        <w:tabs>
          <w:tab w:val="left" w:leader="none" w:pos="741"/>
        </w:tabs>
        <w: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C822227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35" w:line="276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dimensiones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máximas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escenarios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prototipos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construidos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1m x 0.80m.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Deben considerar que solo los competidores entrarán al área de juego y es responsabilidad de ellos el traslado y cuidado de sus escenarios, así como de su material, si es que se requiere. Cada equipo cuenta con una mesa de trabajo, una conexión a corriente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3 sillas.</w:t>
      </w:r>
      <w:r>
        <w:rPr>
          <w:rFonts w:ascii="Times New Roman" w:hAnsi="Times New Roman" w:cs="Times New Roman"/>
          <w:sz w:val="24"/>
          <w:szCs w:val="24"/>
        </w:rPr>
      </w:r>
    </w:p>
    <w:p w14:paraId="7764F5AD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35" w:line="276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equipo puede traer su propio escenario(maqueta) si lo requiere cumpliendo las dimensiones ya establecidas.</w:t>
      </w:r>
      <w:r>
        <w:rPr>
          <w:rFonts w:ascii="Times New Roman" w:hAnsi="Times New Roman" w:cs="Times New Roman"/>
          <w:sz w:val="24"/>
          <w:szCs w:val="24"/>
        </w:rPr>
      </w:r>
    </w:p>
    <w:p w14:paraId="7731E0EF" w14:textId="77777777">
      <w:pPr>
        <w:pStyle w:val="678"/>
        <w:numPr>
          <w:ilvl w:val="1"/>
          <w:numId w:val="2"/>
        </w:numPr>
        <w:pBdr/>
        <w:tabs>
          <w:tab w:val="left" w:leader="none" w:pos="1524"/>
        </w:tabs>
        <w:spacing w:before="5"/>
        <w:ind w:hanging="421" w:left="15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usar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solo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espacio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asignado.</w:t>
      </w:r>
      <w:r>
        <w:rPr>
          <w:rFonts w:ascii="Times New Roman" w:hAnsi="Times New Roman" w:cs="Times New Roman"/>
          <w:sz w:val="24"/>
          <w:szCs w:val="24"/>
        </w:rPr>
      </w:r>
    </w:p>
    <w:p w14:paraId="4F8F3107" w14:textId="77777777">
      <w:pPr>
        <w:pStyle w:val="678"/>
        <w:numPr>
          <w:ilvl w:val="1"/>
          <w:numId w:val="2"/>
        </w:numPr>
        <w:pBdr/>
        <w:tabs>
          <w:tab w:val="left" w:leader="none" w:pos="1462"/>
        </w:tabs>
        <w:spacing w:before="35"/>
        <w:ind w:hanging="359" w:left="14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controlador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usar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propio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kit.</w:t>
      </w:r>
      <w:r>
        <w:rPr>
          <w:rFonts w:ascii="Times New Roman" w:hAnsi="Times New Roman" w:cs="Times New Roman"/>
          <w:sz w:val="24"/>
          <w:szCs w:val="24"/>
        </w:rPr>
      </w:r>
    </w:p>
    <w:p w14:paraId="4358AB4A" w14:textId="10A0D046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35" w:line="278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rob</w:t>
      </w:r>
      <w:r>
        <w:rPr>
          <w:rFonts w:ascii="Times New Roman" w:hAnsi="Times New Roman" w:cs="Times New Roman"/>
          <w:sz w:val="24"/>
          <w:szCs w:val="24"/>
        </w:rPr>
        <w:t xml:space="preserve">ot podrá utilizar hasta un máximo de 4 actuadores y deberá contar con al menos 1 sensor y como máximo 3 sensores para el funcionamiento del sistema. Los equipos podrán elegir libremente el tipo de actuadores y sensores a utilizar, siempre respetando estos </w:t>
      </w:r>
      <w:r>
        <w:rPr>
          <w:rFonts w:ascii="Times New Roman" w:hAnsi="Times New Roman" w:cs="Times New Roman"/>
          <w:sz w:val="24"/>
          <w:szCs w:val="24"/>
        </w:rPr>
        <w:t xml:space="preserve">límites establecidos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 w14:paraId="3BB0163E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35" w:line="278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permite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interferencia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ayuda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cualquier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durante la ejecución de una ronda.</w:t>
      </w:r>
      <w:r>
        <w:rPr>
          <w:rFonts w:ascii="Times New Roman" w:hAnsi="Times New Roman" w:cs="Times New Roman"/>
          <w:sz w:val="24"/>
          <w:szCs w:val="24"/>
        </w:rPr>
      </w:r>
    </w:p>
    <w:p w14:paraId="6D5212A0" w14:textId="77777777">
      <w:pPr>
        <w:pStyle w:val="678"/>
        <w:numPr>
          <w:ilvl w:val="1"/>
          <w:numId w:val="2"/>
        </w:numPr>
        <w:pBdr/>
        <w:tabs>
          <w:tab w:val="left" w:leader="none" w:pos="1463"/>
        </w:tabs>
        <w:spacing w:line="252" w:lineRule="exact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violen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serán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descalificados.</w:t>
      </w:r>
      <w:r>
        <w:rPr>
          <w:rFonts w:ascii="Times New Roman" w:hAnsi="Times New Roman" w:cs="Times New Roman"/>
          <w:sz w:val="24"/>
          <w:szCs w:val="24"/>
        </w:rPr>
      </w:r>
    </w:p>
    <w:p w14:paraId="00A1769F" w14:textId="77777777">
      <w:pPr>
        <w:pStyle w:val="678"/>
        <w:numPr>
          <w:ilvl w:val="1"/>
          <w:numId w:val="2"/>
        </w:numPr>
        <w:pBdr/>
        <w:tabs>
          <w:tab w:val="left" w:leader="none" w:pos="1463"/>
          <w:tab w:val="left" w:leader="none" w:pos="1524"/>
        </w:tabs>
        <w:spacing w:before="35" w:line="276" w:lineRule="auto"/>
        <w:ind w:right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se permite comunicación Bluetooth y/o </w:t>
      </w:r>
      <w:r>
        <w:rPr>
          <w:rFonts w:ascii="Times New Roman" w:hAnsi="Times New Roman" w:cs="Times New Roman"/>
          <w:sz w:val="24"/>
          <w:szCs w:val="24"/>
        </w:rPr>
        <w:t xml:space="preserve">Wi</w:t>
      </w:r>
      <w:r>
        <w:rPr>
          <w:rFonts w:ascii="Times New Roman" w:hAnsi="Times New Roman" w:cs="Times New Roman"/>
          <w:sz w:val="24"/>
          <w:szCs w:val="24"/>
        </w:rPr>
        <w:t xml:space="preserve">-Fi, para </w:t>
      </w:r>
      <w:r>
        <w:rPr>
          <w:rFonts w:ascii="Times New Roman" w:hAnsi="Times New Roman" w:cs="Times New Roman"/>
          <w:sz w:val="24"/>
          <w:szCs w:val="24"/>
        </w:rPr>
        <w:t xml:space="preserve">manipulacion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teleoperacion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demostrar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ambas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funciones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sido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desactivadas.</w:t>
      </w:r>
      <w:r>
        <w:rPr>
          <w:rFonts w:ascii="Times New Roman" w:hAnsi="Times New Roman" w:cs="Times New Roman"/>
          <w:sz w:val="24"/>
          <w:szCs w:val="24"/>
        </w:rPr>
      </w:r>
    </w:p>
    <w:p w14:paraId="4D5053DB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1" w:line="276" w:lineRule="auto"/>
        <w:ind w:right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permite el uso de comunicación Bluetooth únicamente en caso de que el robot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requiera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carga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subida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código,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ocurre,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ejemplo, en el sistema LEGO </w:t>
      </w:r>
      <w:r>
        <w:rPr>
          <w:rFonts w:ascii="Times New Roman" w:hAnsi="Times New Roman" w:cs="Times New Roman"/>
          <w:sz w:val="24"/>
          <w:szCs w:val="24"/>
        </w:rPr>
        <w:t xml:space="preserve">WeDo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 w14:paraId="1DADC4D7" w14:textId="77777777">
      <w:pPr>
        <w:pStyle w:val="676"/>
        <w:pBdr/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prototipo puede dejar en el campo algunas partes de sí mismo que no estén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conteniendo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unidades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principales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(controladores,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motores,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sensores)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 son necesarias. Tan pronto como la parte este tocando el campo, este es considerado como un elemento libre, no siendo parte del robot.</w:t>
      </w:r>
      <w:r>
        <w:rPr>
          <w:rFonts w:ascii="Times New Roman" w:hAnsi="Times New Roman" w:cs="Times New Roman"/>
          <w:sz w:val="24"/>
          <w:szCs w:val="24"/>
        </w:rPr>
      </w:r>
    </w:p>
    <w:p w14:paraId="2E65279A" w14:textId="77777777">
      <w:pPr>
        <w:pStyle w:val="676"/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h="16840" w:orient="portrait" w:w="11900"/>
          <w:pgMar w:top="1360" w:right="1417" w:bottom="280" w:left="1417" w:header="720" w:footer="720" w:gutter="0"/>
          <w:cols w:num="1" w:sep="0" w:space="720" w:equalWidth="1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9ACFAF6" w14:textId="77777777">
      <w:pPr>
        <w:pStyle w:val="671"/>
        <w:numPr>
          <w:ilvl w:val="0"/>
          <w:numId w:val="2"/>
        </w:numPr>
        <w:pBdr/>
        <w:tabs>
          <w:tab w:val="left" w:leader="none" w:pos="804"/>
        </w:tabs>
        <w:spacing w:before="83"/>
        <w:ind w:hanging="421" w:left="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Inspección</w:t>
      </w:r>
      <w:r>
        <w:rPr>
          <w:rFonts w:ascii="Times New Roman" w:hAnsi="Times New Roman" w:cs="Times New Roman"/>
          <w:sz w:val="24"/>
          <w:szCs w:val="24"/>
        </w:rPr>
      </w:r>
    </w:p>
    <w:p w14:paraId="59B7EB29" w14:textId="77777777">
      <w:pPr>
        <w:pStyle w:val="671"/>
        <w:pBdr/>
        <w:tabs>
          <w:tab w:val="left" w:leader="none" w:pos="804"/>
        </w:tabs>
        <w:spacing w:before="83"/>
        <w:ind w:firstLine="0" w:left="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C249C29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4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Kits educativos </w:t>
      </w:r>
      <w:r>
        <w:rPr>
          <w:rFonts w:ascii="Times New Roman" w:hAnsi="Times New Roman" w:cs="Times New Roman"/>
          <w:sz w:val="24"/>
          <w:szCs w:val="24"/>
        </w:rPr>
        <w:t xml:space="preserve">serán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examinados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árbitros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comienzo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torneo y en otros momentos durante la competencia para asegurar que cumplan con lo establecido.</w:t>
      </w:r>
      <w:r>
        <w:rPr>
          <w:rFonts w:ascii="Times New Roman" w:hAnsi="Times New Roman" w:cs="Times New Roman"/>
          <w:sz w:val="24"/>
          <w:szCs w:val="24"/>
        </w:rPr>
      </w:r>
    </w:p>
    <w:p w14:paraId="2387C735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line="278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muy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poco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probable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capaz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utilizar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legalmente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 idéntico al robot de otro equipo.</w:t>
      </w:r>
      <w:r>
        <w:rPr>
          <w:rFonts w:ascii="Times New Roman" w:hAnsi="Times New Roman" w:cs="Times New Roman"/>
          <w:sz w:val="24"/>
          <w:szCs w:val="24"/>
        </w:rPr>
      </w:r>
    </w:p>
    <w:p w14:paraId="2AF20EE7" w14:textId="77777777">
      <w:pPr>
        <w:pStyle w:val="678"/>
        <w:numPr>
          <w:ilvl w:val="1"/>
          <w:numId w:val="2"/>
        </w:numPr>
        <w:pBdr/>
        <w:tabs>
          <w:tab w:val="left" w:leader="none" w:pos="1463"/>
        </w:tabs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equipo deberá presentar una cartulina grande donde muestren fotos de los avances de su proyecto: cómo lo construyeron 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cómo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realizaron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pruebas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estudiantes también podrán ser entrevistados para explicar su trabajo.</w:t>
      </w:r>
      <w:r>
        <w:rPr>
          <w:rFonts w:ascii="Times New Roman" w:hAnsi="Times New Roman" w:cs="Times New Roman"/>
          <w:sz w:val="24"/>
          <w:szCs w:val="24"/>
        </w:rPr>
      </w:r>
    </w:p>
    <w:p w14:paraId="233274CF" w14:textId="77777777">
      <w:pPr>
        <w:pStyle w:val="676"/>
        <w:pBdr/>
        <w:spacing w:before="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1B7E836" w14:textId="77777777">
      <w:pPr>
        <w:pStyle w:val="671"/>
        <w:numPr>
          <w:ilvl w:val="0"/>
          <w:numId w:val="2"/>
        </w:numPr>
        <w:pBdr/>
        <w:tabs>
          <w:tab w:val="left" w:leader="none" w:pos="741"/>
        </w:tabs>
        <w:spacing/>
        <w:ind w:hanging="358" w:left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Violaciones</w:t>
      </w:r>
      <w:r>
        <w:rPr>
          <w:rFonts w:ascii="Times New Roman" w:hAnsi="Times New Roman" w:cs="Times New Roman"/>
          <w:sz w:val="24"/>
          <w:szCs w:val="24"/>
        </w:rPr>
      </w:r>
    </w:p>
    <w:p w14:paraId="5524DEE0" w14:textId="77777777">
      <w:pPr>
        <w:pStyle w:val="671"/>
        <w:pBdr/>
        <w:tabs>
          <w:tab w:val="left" w:leader="none" w:pos="741"/>
        </w:tabs>
        <w: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754569A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before="35" w:line="278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Cualquier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violación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normas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inspección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evitarán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robot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infractor compita hasta que se apliquen las modificaciones.</w:t>
      </w:r>
      <w:r>
        <w:rPr>
          <w:rFonts w:ascii="Times New Roman" w:hAnsi="Times New Roman" w:cs="Times New Roman"/>
          <w:sz w:val="24"/>
          <w:szCs w:val="24"/>
        </w:rPr>
      </w:r>
    </w:p>
    <w:p w14:paraId="298B3CDF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line="276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 embargo, las modificaciones deben realizarse dentro del horario de la competencia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equipos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retrasar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encuentros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competencia, mientras se hacen modificaciones.</w:t>
      </w:r>
      <w:r>
        <w:rPr>
          <w:rFonts w:ascii="Times New Roman" w:hAnsi="Times New Roman" w:cs="Times New Roman"/>
          <w:sz w:val="24"/>
          <w:szCs w:val="24"/>
        </w:rPr>
      </w:r>
    </w:p>
    <w:p w14:paraId="5DAAF234" w14:textId="77777777">
      <w:pPr>
        <w:pStyle w:val="678"/>
        <w:numPr>
          <w:ilvl w:val="1"/>
          <w:numId w:val="2"/>
        </w:numPr>
        <w:pBdr/>
        <w:tabs>
          <w:tab w:val="left" w:leader="none" w:pos="1463"/>
        </w:tabs>
        <w:spacing w:line="278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un robot no cumple con todas las especificaciones (incluso con modificaciones), será descalificado de la competencia.</w:t>
      </w:r>
      <w:r>
        <w:rPr>
          <w:rFonts w:ascii="Times New Roman" w:hAnsi="Times New Roman" w:cs="Times New Roman"/>
          <w:sz w:val="24"/>
          <w:szCs w:val="24"/>
        </w:rPr>
      </w:r>
    </w:p>
    <w:p w14:paraId="021AA1C4" w14:textId="77777777">
      <w:pPr>
        <w:pStyle w:val="678"/>
        <w:numPr>
          <w:ilvl w:val="1"/>
          <w:numId w:val="2"/>
        </w:numPr>
        <w:pBdr/>
        <w:tabs>
          <w:tab w:val="left" w:leader="none" w:pos="1461"/>
          <w:tab w:val="left" w:leader="none" w:pos="1463"/>
        </w:tabs>
        <w:spacing w:line="273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 permite la asistencia de mentores, instructores o guías durante la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competencia.</w:t>
      </w:r>
      <w:r>
        <w:rPr>
          <w:rFonts w:ascii="Times New Roman" w:hAnsi="Times New Roman" w:cs="Times New Roman"/>
          <w:sz w:val="24"/>
          <w:szCs w:val="24"/>
        </w:rPr>
      </w:r>
    </w:p>
    <w:p w14:paraId="52BC8CC1" w14:textId="77777777">
      <w:pPr>
        <w:pStyle w:val="676"/>
        <w:pBdr/>
        <w:spacing w:before="32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670BCEE" w14:textId="77777777">
      <w:pPr>
        <w:pStyle w:val="671"/>
        <w:numPr>
          <w:ilvl w:val="0"/>
          <w:numId w:val="2"/>
        </w:numPr>
        <w:pBdr/>
        <w:tabs>
          <w:tab w:val="left" w:leader="none" w:pos="741"/>
        </w:tabs>
        <w:spacing/>
        <w:ind w:hanging="358" w:left="74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Evaluación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 w14:paraId="16A00F22" w14:textId="77777777">
      <w:pPr>
        <w:pStyle w:val="671"/>
        <w:pBdr/>
        <w:tabs>
          <w:tab w:val="left" w:leader="none" w:pos="741"/>
        </w:tabs>
        <w:spacing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 w14:paraId="4E0CC7C2" w14:textId="77777777">
      <w:pPr>
        <w:pStyle w:val="676"/>
        <w:pBdr/>
        <w:spacing w:before="40" w:line="276" w:lineRule="auto"/>
        <w:ind w:right="6"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competencia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evaluarán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siguientes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criterios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puntuación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máxima,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jueces deberán calificar cada criterio entre cero y su puntaje máximo. Al final se promediará los puntajes obtenidos por cada juez para elegir al ganador.</w:t>
      </w:r>
      <w:r>
        <w:rPr>
          <w:rFonts w:ascii="Times New Roman" w:hAnsi="Times New Roman" w:cs="Times New Roman"/>
          <w:sz w:val="24"/>
          <w:szCs w:val="24"/>
        </w:rPr>
      </w:r>
    </w:p>
    <w:p w14:paraId="5B583A63" w14:textId="77777777">
      <w:pPr>
        <w:pStyle w:val="678"/>
        <w:numPr>
          <w:ilvl w:val="0"/>
          <w:numId w:val="1"/>
        </w:numPr>
        <w:pBdr/>
        <w:tabs>
          <w:tab w:val="left" w:leader="none" w:pos="266"/>
        </w:tabs>
        <w:spacing w:before="1"/>
        <w:ind w:hanging="243"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analizado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dentro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competencia: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puntos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máximo</w:t>
      </w:r>
      <w:r>
        <w:rPr>
          <w:rFonts w:ascii="Times New Roman" w:hAnsi="Times New Roman" w:cs="Times New Roman"/>
          <w:sz w:val="24"/>
          <w:szCs w:val="24"/>
        </w:rPr>
      </w:r>
    </w:p>
    <w:p w14:paraId="62C4CACB" w14:textId="77777777">
      <w:pPr>
        <w:pStyle w:val="678"/>
        <w:numPr>
          <w:ilvl w:val="0"/>
          <w:numId w:val="1"/>
        </w:numPr>
        <w:pBdr/>
        <w:tabs>
          <w:tab w:val="left" w:leader="none" w:pos="266"/>
        </w:tabs>
        <w:spacing w:before="40"/>
        <w:ind w:hanging="243"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Innovación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solución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problema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planteado: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puntos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máximo</w:t>
      </w:r>
      <w:r>
        <w:rPr>
          <w:rFonts w:ascii="Times New Roman" w:hAnsi="Times New Roman" w:cs="Times New Roman"/>
          <w:sz w:val="24"/>
          <w:szCs w:val="24"/>
        </w:rPr>
      </w:r>
    </w:p>
    <w:p w14:paraId="32A4BDFD" w14:textId="77777777">
      <w:pPr>
        <w:pStyle w:val="678"/>
        <w:numPr>
          <w:ilvl w:val="0"/>
          <w:numId w:val="1"/>
        </w:numPr>
        <w:pBdr/>
        <w:tabs>
          <w:tab w:val="left" w:leader="none" w:pos="266"/>
        </w:tabs>
        <w:spacing w:before="35"/>
        <w:ind w:hanging="243"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Construcción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prototipos: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puntos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máximo</w:t>
      </w:r>
      <w:r>
        <w:rPr>
          <w:rFonts w:ascii="Times New Roman" w:hAnsi="Times New Roman" w:cs="Times New Roman"/>
          <w:sz w:val="24"/>
          <w:szCs w:val="24"/>
        </w:rPr>
      </w:r>
    </w:p>
    <w:p w14:paraId="7519707E" w14:textId="77777777">
      <w:pPr>
        <w:pStyle w:val="678"/>
        <w:numPr>
          <w:ilvl w:val="0"/>
          <w:numId w:val="1"/>
        </w:numPr>
        <w:pBdr/>
        <w:tabs>
          <w:tab w:val="left" w:leader="none" w:pos="266"/>
        </w:tabs>
        <w:spacing w:before="40"/>
        <w:ind w:hanging="243"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Programación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prototipos: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puntos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máximo</w:t>
      </w:r>
      <w:r>
        <w:rPr>
          <w:rFonts w:ascii="Times New Roman" w:hAnsi="Times New Roman" w:cs="Times New Roman"/>
          <w:sz w:val="24"/>
          <w:szCs w:val="24"/>
        </w:rPr>
      </w:r>
    </w:p>
    <w:p w14:paraId="6BFD8CF4" w14:textId="77777777">
      <w:pPr>
        <w:pStyle w:val="678"/>
        <w:numPr>
          <w:ilvl w:val="0"/>
          <w:numId w:val="1"/>
        </w:numPr>
        <w:pBdr/>
        <w:tabs>
          <w:tab w:val="left" w:leader="none" w:pos="266"/>
        </w:tabs>
        <w:spacing w:before="35"/>
        <w:ind w:hanging="243"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técnica: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puntos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máximo</w:t>
      </w:r>
      <w:r>
        <w:rPr>
          <w:rFonts w:ascii="Times New Roman" w:hAnsi="Times New Roman" w:cs="Times New Roman"/>
          <w:sz w:val="24"/>
          <w:szCs w:val="24"/>
        </w:rPr>
      </w:r>
    </w:p>
    <w:p w14:paraId="15EA6855" w14:textId="0170038C">
      <w:pPr>
        <w:pBdr/>
        <w:tabs>
          <w:tab w:val="left" w:leader="none" w:pos="1461"/>
          <w:tab w:val="left" w:leader="none" w:pos="1463"/>
        </w:tabs>
        <w:spacing w:line="278" w:lineRule="auto"/>
        <w:ind w:right="249"/>
        <w:jc w:val="both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h="16840" w:orient="portrait" w:w="11900"/>
          <w:pgMar w:top="1360" w:right="1417" w:bottom="280" w:left="1417" w:header="720" w:footer="720" w:gutter="0"/>
          <w:cols w:num="1" w:sep="0" w:space="720" w:equalWidth="1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76B4B38" w14:textId="4729808E">
      <w:pPr>
        <w:pBdr/>
        <w:tabs>
          <w:tab w:val="left" w:leader="none" w:pos="266"/>
        </w:tabs>
        <w:spacing w:before="35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40" w:orient="portrait" w:w="11900"/>
      <w:pgMar w:top="1360" w:right="1417" w:bottom="280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 MT">
    <w:panose1 w:val="020B0402020200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810E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5B8D6CCD"/>
    <w:lvl w:ilvl="0">
      <w:isLgl w:val="false"/>
      <w:lvlJc w:val="left"/>
      <w:lvlText w:val="%1."/>
      <w:numFmt w:val="decimal"/>
      <w:pPr>
        <w:pBdr/>
        <w:spacing/>
        <w:ind w:hanging="360" w:left="743"/>
      </w:pPr>
      <w:rPr>
        <w:rFonts w:hint="default"/>
        <w:spacing w:val="-1"/>
        <w:lang w:val="es-ES" w:eastAsia="en-US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63"/>
      </w:pPr>
      <w:rPr>
        <w:rFonts w:hint="default"/>
        <w:spacing w:val="-1"/>
        <w:lang w:val="es-ES" w:eastAsia="en-US" w:bidi="ar-SA"/>
      </w:rPr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60" w:left="218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es-ES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040"/>
      </w:pPr>
      <w:rPr>
        <w:rFonts w:hint="default"/>
        <w:lang w:val="es-E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901"/>
      </w:pPr>
      <w:rPr>
        <w:rFonts w:hint="default"/>
        <w:lang w:val="es-E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762"/>
      </w:pPr>
      <w:rPr>
        <w:rFonts w:hint="default"/>
        <w:lang w:val="es-E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623"/>
      </w:pPr>
      <w:rPr>
        <w:rFonts w:hint="default"/>
        <w:lang w:val="es-E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483"/>
      </w:pPr>
      <w:rPr>
        <w:rFonts w:hint="default"/>
        <w:lang w:val="es-E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344"/>
      </w:pPr>
      <w:rPr>
        <w:rFonts w:hint="default"/>
        <w:lang w:val="es-ES" w:eastAsia="en-US" w:bidi="ar-SA"/>
      </w:rPr>
      <w:start w:val="0"/>
      <w:suff w:val="tab"/>
    </w:lvl>
  </w:abstractNum>
  <w:abstractNum w:abstractNumId="2">
    <w:nsid w:val="717552AE"/>
    <w:lvl w:ilvl="0">
      <w:isLgl w:val="false"/>
      <w:lvlJc w:val="left"/>
      <w:lvlText w:val="%1."/>
      <w:numFmt w:val="decimal"/>
      <w:pPr>
        <w:pBdr/>
        <w:spacing/>
        <w:ind w:hanging="245" w:left="268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es-ES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5" w:left="1140"/>
      </w:pPr>
      <w:rPr>
        <w:rFonts w:hint="default"/>
        <w:lang w:val="es-E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5" w:left="2021"/>
      </w:pPr>
      <w:rPr>
        <w:rFonts w:hint="default"/>
        <w:lang w:val="es-E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5" w:left="2901"/>
      </w:pPr>
      <w:rPr>
        <w:rFonts w:hint="default"/>
        <w:lang w:val="es-E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5" w:left="3782"/>
      </w:pPr>
      <w:rPr>
        <w:rFonts w:hint="default"/>
        <w:lang w:val="es-E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5" w:left="4663"/>
      </w:pPr>
      <w:rPr>
        <w:rFonts w:hint="default"/>
        <w:lang w:val="es-E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5" w:left="5543"/>
      </w:pPr>
      <w:rPr>
        <w:rFonts w:hint="default"/>
        <w:lang w:val="es-E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5" w:left="6424"/>
      </w:pPr>
      <w:rPr>
        <w:rFonts w:hint="default"/>
        <w:lang w:val="es-E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5" w:left="7304"/>
      </w:pPr>
      <w:rPr>
        <w:rFonts w:hint="default"/>
        <w:lang w:val="es-ES" w:eastAsia="en-US" w:bidi="ar-SA"/>
      </w:rPr>
      <w:start w:val="0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70"/>
    <w:next w:val="67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0"/>
    <w:next w:val="67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0"/>
    <w:next w:val="6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0"/>
    <w:next w:val="6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0"/>
    <w:next w:val="6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2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2"/>
    <w:link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0"/>
    <w:next w:val="6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2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2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/>
      <w:ind/>
    </w:pPr>
    <w:rPr>
      <w:rFonts w:ascii="Arial MT" w:hAnsi="Arial MT" w:eastAsia="Arial MT" w:cs="Arial MT"/>
      <w:lang w:val="es-ES"/>
    </w:rPr>
  </w:style>
  <w:style w:type="paragraph" w:styleId="671">
    <w:name w:val="Heading 1"/>
    <w:basedOn w:val="670"/>
    <w:uiPriority w:val="9"/>
    <w:qFormat/>
    <w:pPr>
      <w:pBdr/>
      <w:spacing/>
      <w:ind w:hanging="358" w:left="741"/>
      <w:outlineLvl w:val="0"/>
    </w:pPr>
    <w:rPr>
      <w:rFonts w:ascii="Arial" w:hAnsi="Arial" w:eastAsia="Arial" w:cs="Arial"/>
      <w:b/>
      <w:bCs/>
    </w:rPr>
  </w:style>
  <w:style w:type="character" w:styleId="672" w:default="1">
    <w:name w:val="Default Paragraph Font"/>
    <w:uiPriority w:val="1"/>
    <w:semiHidden/>
    <w:unhideWhenUsed/>
    <w:pPr>
      <w:pBdr/>
      <w:spacing/>
      <w:ind/>
    </w:pPr>
  </w:style>
  <w:style w:type="table" w:styleId="6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4" w:default="1">
    <w:name w:val="No List"/>
    <w:uiPriority w:val="99"/>
    <w:semiHidden/>
    <w:unhideWhenUsed/>
    <w:pPr>
      <w:pBdr/>
      <w:spacing/>
      <w:ind/>
    </w:pPr>
  </w:style>
  <w:style w:type="table" w:styleId="675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6">
    <w:name w:val="Body Text"/>
    <w:basedOn w:val="670"/>
    <w:uiPriority w:val="1"/>
    <w:qFormat/>
    <w:pPr>
      <w:pBdr/>
      <w:spacing/>
      <w:ind w:left="1463"/>
    </w:pPr>
  </w:style>
  <w:style w:type="paragraph" w:styleId="677">
    <w:name w:val="Title"/>
    <w:basedOn w:val="670"/>
    <w:uiPriority w:val="10"/>
    <w:qFormat/>
    <w:pPr>
      <w:pBdr/>
      <w:spacing w:before="64"/>
      <w:ind w:left="10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678">
    <w:name w:val="List Paragraph"/>
    <w:basedOn w:val="670"/>
    <w:uiPriority w:val="1"/>
    <w:qFormat/>
    <w:pPr>
      <w:pBdr/>
      <w:spacing/>
      <w:ind w:hanging="360" w:left="1463"/>
    </w:pPr>
  </w:style>
  <w:style w:type="paragraph" w:styleId="679" w:customStyle="1">
    <w:name w:val="Table Paragraph"/>
    <w:basedOn w:val="670"/>
    <w:uiPriority w:val="1"/>
    <w:qFormat/>
    <w:pPr>
      <w:pBdr/>
      <w:spacing/>
      <w:ind/>
    </w:pPr>
  </w:style>
  <w:style w:type="paragraph" w:styleId="680">
    <w:name w:val="Normal (Web)"/>
    <w:basedOn w:val="670"/>
    <w:uiPriority w:val="99"/>
    <w:semiHidden/>
    <w:unhideWhenUsed/>
    <w:pPr>
      <w:pBdr/>
      <w:spacing/>
      <w: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Macanudo Web</cp:lastModifiedBy>
  <cp:revision>5</cp:revision>
  <dcterms:created xsi:type="dcterms:W3CDTF">2026-03-12T03:18:00Z</dcterms:created>
  <dcterms:modified xsi:type="dcterms:W3CDTF">2026-04-13T18:19:42Z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2026-03-12T00:00:00Z</vt:filetime>
  </property>
</Properties>
</file>